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BC35A" w14:textId="01893133" w:rsidR="34A159BB" w:rsidRDefault="34A159BB" w:rsidP="27CDEB67">
      <w:pPr>
        <w:jc w:val="center"/>
      </w:pPr>
      <w:r>
        <w:t>ROMS Faculty Meeting</w:t>
      </w:r>
    </w:p>
    <w:p w14:paraId="7D02374B" w14:textId="28D466BB" w:rsidR="34A159BB" w:rsidRDefault="34A159BB" w:rsidP="27CDEB67">
      <w:pPr>
        <w:jc w:val="center"/>
      </w:pPr>
      <w:r>
        <w:t>April 19, 2023 @3:30</w:t>
      </w:r>
    </w:p>
    <w:p w14:paraId="36DE3846" w14:textId="11AD56AE" w:rsidR="27CDEB67" w:rsidRDefault="27CDEB67"/>
    <w:p w14:paraId="0594966C" w14:textId="07BB31A0" w:rsidR="1419B65D" w:rsidRDefault="1419B65D">
      <w:r>
        <w:t>Discussion about post-pandemic impacts on teaching</w:t>
      </w:r>
    </w:p>
    <w:p w14:paraId="6AF67100" w14:textId="45711319" w:rsidR="1419B65D" w:rsidRDefault="1419B65D" w:rsidP="27CDEB67">
      <w:pPr>
        <w:pStyle w:val="ListParagraph"/>
        <w:numPr>
          <w:ilvl w:val="0"/>
          <w:numId w:val="3"/>
        </w:numPr>
      </w:pPr>
      <w:r>
        <w:t>Research by Jo Lindquist and Valérie Pruvost</w:t>
      </w:r>
    </w:p>
    <w:p w14:paraId="1DF68684" w14:textId="77777777" w:rsidR="00005FA0" w:rsidRDefault="00005FA0" w:rsidP="00005FA0">
      <w:pPr>
        <w:pStyle w:val="ListParagraph"/>
      </w:pPr>
    </w:p>
    <w:p w14:paraId="685CAFEA" w14:textId="59198602" w:rsidR="005355EB" w:rsidRDefault="00D84BEE" w:rsidP="005355EB">
      <w:pPr>
        <w:pStyle w:val="ListParagraph"/>
        <w:numPr>
          <w:ilvl w:val="1"/>
          <w:numId w:val="3"/>
        </w:numPr>
      </w:pPr>
      <w:r>
        <w:t>Challenges</w:t>
      </w:r>
      <w:r w:rsidR="00DC2CE0">
        <w:t xml:space="preserve"> </w:t>
      </w:r>
      <w:r w:rsidR="00A541A5">
        <w:t xml:space="preserve">identified </w:t>
      </w:r>
      <w:r w:rsidR="006800DE">
        <w:t xml:space="preserve">on the survey </w:t>
      </w:r>
      <w:r w:rsidR="00A541A5">
        <w:t>include</w:t>
      </w:r>
      <w:r w:rsidR="00DC2CE0">
        <w:t xml:space="preserve"> </w:t>
      </w:r>
      <w:r w:rsidR="00A541A5">
        <w:t xml:space="preserve">1) </w:t>
      </w:r>
      <w:r w:rsidR="0097431B">
        <w:t xml:space="preserve">requests for extensions on work </w:t>
      </w:r>
      <w:r w:rsidR="00101727">
        <w:t xml:space="preserve">that </w:t>
      </w:r>
      <w:r w:rsidR="0097431B">
        <w:t xml:space="preserve">has </w:t>
      </w:r>
      <w:r w:rsidR="00EE138D">
        <w:t>increased teacher labor</w:t>
      </w:r>
      <w:r w:rsidR="00A541A5">
        <w:t xml:space="preserve"> and 2) </w:t>
      </w:r>
      <w:r w:rsidR="0024036B">
        <w:t xml:space="preserve">mental health </w:t>
      </w:r>
      <w:r w:rsidR="00DC2CE0">
        <w:t xml:space="preserve">problems </w:t>
      </w:r>
      <w:r w:rsidR="0024036B">
        <w:t xml:space="preserve">resulting in </w:t>
      </w:r>
      <w:r w:rsidR="00F71C1A">
        <w:t xml:space="preserve">disappearing students </w:t>
      </w:r>
      <w:r w:rsidR="000835A2">
        <w:t>(a new communication system is in the works</w:t>
      </w:r>
      <w:r w:rsidR="00A541A5">
        <w:t xml:space="preserve"> to address this</w:t>
      </w:r>
      <w:r w:rsidR="000835A2">
        <w:t>)</w:t>
      </w:r>
    </w:p>
    <w:p w14:paraId="4E189F8C" w14:textId="77777777" w:rsidR="00005FA0" w:rsidRDefault="00005FA0" w:rsidP="00005FA0">
      <w:pPr>
        <w:pStyle w:val="ListParagraph"/>
        <w:ind w:left="1440"/>
      </w:pPr>
    </w:p>
    <w:p w14:paraId="6DF619B7" w14:textId="022662DC" w:rsidR="1419B65D" w:rsidRDefault="006800DE" w:rsidP="27CDEB67">
      <w:pPr>
        <w:pStyle w:val="ListParagraph"/>
        <w:numPr>
          <w:ilvl w:val="0"/>
          <w:numId w:val="3"/>
        </w:numPr>
      </w:pPr>
      <w:r>
        <w:t>Sharing</w:t>
      </w:r>
      <w:r w:rsidR="1419B65D">
        <w:t xml:space="preserve"> coping strategies</w:t>
      </w:r>
    </w:p>
    <w:p w14:paraId="1ED4BAD8" w14:textId="77777777" w:rsidR="00005FA0" w:rsidRDefault="00005FA0" w:rsidP="00005FA0">
      <w:pPr>
        <w:pStyle w:val="ListParagraph"/>
      </w:pPr>
    </w:p>
    <w:p w14:paraId="10845FE9" w14:textId="36397711" w:rsidR="00AE623C" w:rsidRDefault="006800DE" w:rsidP="008F78BF">
      <w:pPr>
        <w:pStyle w:val="ListParagraph"/>
        <w:numPr>
          <w:ilvl w:val="1"/>
          <w:numId w:val="3"/>
        </w:numPr>
      </w:pPr>
      <w:r>
        <w:t>Kristine announces a single make-up day/time for tests to consolidate proctoring</w:t>
      </w:r>
      <w:r w:rsidR="00AB4D8F">
        <w:t xml:space="preserve">; Rosa gave a whole-class extension to a single new due date to reduce the work associated with fielding multiple </w:t>
      </w:r>
      <w:proofErr w:type="gramStart"/>
      <w:r w:rsidR="00AB4D8F">
        <w:t>requests</w:t>
      </w:r>
      <w:proofErr w:type="gramEnd"/>
    </w:p>
    <w:p w14:paraId="52474554" w14:textId="03459E12" w:rsidR="00AE623C" w:rsidRDefault="006800DE" w:rsidP="008F78BF">
      <w:pPr>
        <w:pStyle w:val="ListParagraph"/>
        <w:numPr>
          <w:ilvl w:val="1"/>
          <w:numId w:val="3"/>
        </w:numPr>
      </w:pPr>
      <w:r>
        <w:t xml:space="preserve">Hélène suggests lower-stakes assignments and breaking up big projects into small pieces to reduce student stress and reduce the need for </w:t>
      </w:r>
      <w:proofErr w:type="gramStart"/>
      <w:r>
        <w:t>extensions</w:t>
      </w:r>
      <w:proofErr w:type="gramEnd"/>
    </w:p>
    <w:p w14:paraId="388D8B71" w14:textId="1A06CFFC" w:rsidR="00AE623C" w:rsidRDefault="006800DE" w:rsidP="008F78BF">
      <w:pPr>
        <w:pStyle w:val="ListParagraph"/>
        <w:numPr>
          <w:ilvl w:val="1"/>
          <w:numId w:val="3"/>
        </w:numPr>
      </w:pPr>
      <w:r>
        <w:t>Dorothea gives</w:t>
      </w:r>
      <w:r w:rsidR="005040B1">
        <w:t xml:space="preserve"> students the option to choose from a number of assignments, and </w:t>
      </w:r>
      <w:r w:rsidR="00AE623C">
        <w:t>include</w:t>
      </w:r>
      <w:r>
        <w:t>s</w:t>
      </w:r>
      <w:r w:rsidR="005040B1">
        <w:t xml:space="preserve"> sliding </w:t>
      </w:r>
      <w:proofErr w:type="gramStart"/>
      <w:r w:rsidR="005040B1">
        <w:t>deadlines</w:t>
      </w:r>
      <w:r w:rsidR="008942F8">
        <w:t>;</w:t>
      </w:r>
      <w:proofErr w:type="gramEnd"/>
    </w:p>
    <w:p w14:paraId="6A4B3DA1" w14:textId="64824E19" w:rsidR="009100FD" w:rsidRDefault="006800DE" w:rsidP="008F78BF">
      <w:pPr>
        <w:pStyle w:val="ListParagraph"/>
        <w:numPr>
          <w:ilvl w:val="1"/>
          <w:numId w:val="3"/>
        </w:numPr>
      </w:pPr>
      <w:r>
        <w:t xml:space="preserve">Grace pointed out that the </w:t>
      </w:r>
      <w:r w:rsidR="009100FD">
        <w:t>u</w:t>
      </w:r>
      <w:r w:rsidR="005040B1">
        <w:t xml:space="preserve">niversity testing center </w:t>
      </w:r>
      <w:r>
        <w:t>(</w:t>
      </w:r>
      <w:hyperlink r:id="rId5" w:history="1">
        <w:r w:rsidR="00AB4D8F" w:rsidRPr="00F064C0">
          <w:rPr>
            <w:rStyle w:val="Hyperlink"/>
          </w:rPr>
          <w:t>https://testingcenter.web.unc.edu/</w:t>
        </w:r>
      </w:hyperlink>
      <w:r w:rsidR="00AB4D8F">
        <w:t xml:space="preserve"> </w:t>
      </w:r>
      <w:r>
        <w:t xml:space="preserve">) provides proctoring services for make-up </w:t>
      </w:r>
      <w:proofErr w:type="gramStart"/>
      <w:r>
        <w:t>exams</w:t>
      </w:r>
      <w:proofErr w:type="gramEnd"/>
    </w:p>
    <w:p w14:paraId="269A346E" w14:textId="3C3AE3B9" w:rsidR="00AB4D8F" w:rsidRDefault="00AB4D8F" w:rsidP="008F78BF">
      <w:pPr>
        <w:pStyle w:val="ListParagraph"/>
        <w:numPr>
          <w:ilvl w:val="1"/>
          <w:numId w:val="3"/>
        </w:numPr>
      </w:pPr>
      <w:r>
        <w:t xml:space="preserve">Michelle noted that it’s difficult to convey expectations in long, legalistic syllabi that students don’t </w:t>
      </w:r>
      <w:proofErr w:type="gramStart"/>
      <w:r>
        <w:t>read</w:t>
      </w:r>
      <w:proofErr w:type="gramEnd"/>
    </w:p>
    <w:p w14:paraId="1420CFB9" w14:textId="0A7B5DA3" w:rsidR="006800DE" w:rsidRDefault="006800DE" w:rsidP="008F78BF">
      <w:pPr>
        <w:pStyle w:val="ListParagraph"/>
        <w:numPr>
          <w:ilvl w:val="1"/>
          <w:numId w:val="3"/>
        </w:numPr>
      </w:pPr>
      <w:r>
        <w:t xml:space="preserve">Chloe and Michelle have tried a syllabus quiz to make sure students read the syllabus – mixed </w:t>
      </w:r>
      <w:proofErr w:type="gramStart"/>
      <w:r>
        <w:t>results</w:t>
      </w:r>
      <w:proofErr w:type="gramEnd"/>
    </w:p>
    <w:p w14:paraId="208AF35C" w14:textId="65033BCA" w:rsidR="00AB4D8F" w:rsidRDefault="00AB4D8F" w:rsidP="008F78BF">
      <w:pPr>
        <w:pStyle w:val="ListParagraph"/>
        <w:numPr>
          <w:ilvl w:val="1"/>
          <w:numId w:val="3"/>
        </w:numPr>
      </w:pPr>
      <w:r>
        <w:t xml:space="preserve">Rosa includes a short version of her key expectations in her </w:t>
      </w:r>
      <w:proofErr w:type="gramStart"/>
      <w:r>
        <w:t>syllabus</w:t>
      </w:r>
      <w:proofErr w:type="gramEnd"/>
    </w:p>
    <w:p w14:paraId="01822FC4" w14:textId="770F99BB" w:rsidR="00AB4D8F" w:rsidRDefault="00AB4D8F" w:rsidP="008F78BF">
      <w:pPr>
        <w:pStyle w:val="ListParagraph"/>
        <w:numPr>
          <w:ilvl w:val="1"/>
          <w:numId w:val="3"/>
        </w:numPr>
      </w:pPr>
      <w:r>
        <w:t xml:space="preserve">Maggie asked if we should have a common department supplement to add to syllabi (note that the </w:t>
      </w:r>
      <w:r w:rsidR="00CB4101">
        <w:t xml:space="preserve">College provides a 1-page insert of policies/resources here: </w:t>
      </w:r>
      <w:hyperlink r:id="rId6" w:history="1">
        <w:r w:rsidR="00CB4101" w:rsidRPr="00F064C0">
          <w:rPr>
            <w:rStyle w:val="Hyperlink"/>
          </w:rPr>
          <w:t>https://curricula.unc.edu/syllabus-guidelines/</w:t>
        </w:r>
      </w:hyperlink>
      <w:r w:rsidR="00CB4101">
        <w:t xml:space="preserve"> )</w:t>
      </w:r>
    </w:p>
    <w:p w14:paraId="23D6DB87" w14:textId="3A4821E0" w:rsidR="00AB4D8F" w:rsidRDefault="00AB4D8F" w:rsidP="008F78BF">
      <w:pPr>
        <w:pStyle w:val="ListParagraph"/>
        <w:numPr>
          <w:ilvl w:val="1"/>
          <w:numId w:val="3"/>
        </w:numPr>
      </w:pPr>
      <w:r>
        <w:t xml:space="preserve">Amy puts the policies and resources into an appendix along with assignment </w:t>
      </w:r>
      <w:proofErr w:type="gramStart"/>
      <w:r>
        <w:t>rubrics</w:t>
      </w:r>
      <w:proofErr w:type="gramEnd"/>
      <w:r>
        <w:t xml:space="preserve"> </w:t>
      </w:r>
    </w:p>
    <w:p w14:paraId="678A6B18" w14:textId="48BAEB2F" w:rsidR="009100FD" w:rsidRDefault="00CB4101" w:rsidP="008F78BF">
      <w:pPr>
        <w:pStyle w:val="ListParagraph"/>
        <w:numPr>
          <w:ilvl w:val="1"/>
          <w:numId w:val="3"/>
        </w:numPr>
      </w:pPr>
      <w:r>
        <w:t>If student stress is prompting requests for extensions, is there a way to de-escalate the stress to encourage students to submit work on time? Valérie pointed out that the C</w:t>
      </w:r>
      <w:r w:rsidR="005040B1">
        <w:t>ollege thriving course</w:t>
      </w:r>
      <w:r w:rsidR="004E41DD">
        <w:t xml:space="preserve"> (IDEAs)</w:t>
      </w:r>
      <w:r w:rsidR="009100FD">
        <w:t xml:space="preserve"> is </w:t>
      </w:r>
      <w:r w:rsidR="008D6774">
        <w:t xml:space="preserve">meant </w:t>
      </w:r>
      <w:r w:rsidR="009100FD">
        <w:t>to address some of all this</w:t>
      </w:r>
      <w:r w:rsidR="008942F8">
        <w:t>;</w:t>
      </w:r>
      <w:r>
        <w:t xml:space="preserve"> Amy has a conversation with students at the beginning of the </w:t>
      </w:r>
      <w:proofErr w:type="gramStart"/>
      <w:r>
        <w:t>semester</w:t>
      </w:r>
      <w:proofErr w:type="gramEnd"/>
    </w:p>
    <w:p w14:paraId="359353E3" w14:textId="77777777" w:rsidR="00005FA0" w:rsidRDefault="00005FA0" w:rsidP="00005FA0">
      <w:pPr>
        <w:pStyle w:val="ListParagraph"/>
        <w:ind w:left="1440"/>
      </w:pPr>
    </w:p>
    <w:p w14:paraId="61082839" w14:textId="3E923BE4" w:rsidR="50108234" w:rsidRDefault="006800DE" w:rsidP="27CDEB67">
      <w:pPr>
        <w:pStyle w:val="ListParagraph"/>
        <w:numPr>
          <w:ilvl w:val="0"/>
          <w:numId w:val="3"/>
        </w:numPr>
      </w:pPr>
      <w:r>
        <w:t>What kinds of resources or support from other units (College, CFE) would be helpful?</w:t>
      </w:r>
    </w:p>
    <w:p w14:paraId="45D6EB23" w14:textId="77777777" w:rsidR="008F78BF" w:rsidRDefault="008F78BF" w:rsidP="008F78BF">
      <w:pPr>
        <w:pStyle w:val="ListParagraph"/>
      </w:pPr>
    </w:p>
    <w:p w14:paraId="5B709A7C" w14:textId="20AC679D" w:rsidR="00AB4D8F" w:rsidRDefault="00AB4D8F" w:rsidP="008F78BF">
      <w:pPr>
        <w:pStyle w:val="ListParagraph"/>
        <w:numPr>
          <w:ilvl w:val="1"/>
          <w:numId w:val="3"/>
        </w:numPr>
      </w:pPr>
      <w:r>
        <w:t xml:space="preserve">Leaders in the College are acknowledging in small meetings that we may have swung too far toward flexibility and that more boundaries might serve students </w:t>
      </w:r>
      <w:proofErr w:type="gramStart"/>
      <w:r>
        <w:t>better</w:t>
      </w:r>
      <w:proofErr w:type="gramEnd"/>
    </w:p>
    <w:p w14:paraId="2EEEF41C" w14:textId="03D69DCE" w:rsidR="008F78BF" w:rsidRDefault="006800DE" w:rsidP="008F78BF">
      <w:pPr>
        <w:pStyle w:val="ListParagraph"/>
        <w:numPr>
          <w:ilvl w:val="1"/>
          <w:numId w:val="3"/>
        </w:numPr>
      </w:pPr>
      <w:r>
        <w:t xml:space="preserve">It would be helpful to have College-level guidance about expectations for flexibility at the current </w:t>
      </w:r>
      <w:proofErr w:type="gramStart"/>
      <w:r>
        <w:t>moment</w:t>
      </w:r>
      <w:r w:rsidR="00AB4D8F">
        <w:t>;</w:t>
      </w:r>
      <w:proofErr w:type="gramEnd"/>
    </w:p>
    <w:p w14:paraId="4E5BFED4" w14:textId="363ACC1C" w:rsidR="006800DE" w:rsidRDefault="00AB4D8F" w:rsidP="008F78BF">
      <w:pPr>
        <w:pStyle w:val="ListParagraph"/>
        <w:numPr>
          <w:ilvl w:val="1"/>
          <w:numId w:val="3"/>
        </w:numPr>
      </w:pPr>
      <w:r>
        <w:lastRenderedPageBreak/>
        <w:t xml:space="preserve">Potential issues with Wellbeing Days: These small breaks and the expectation that no work will be due/tests be scheduled right after them have the effect of concentrating students’ deadlines for all their courses in limited windows of time. This seems to be driving extension </w:t>
      </w:r>
      <w:proofErr w:type="gramStart"/>
      <w:r>
        <w:t>requests;</w:t>
      </w:r>
      <w:proofErr w:type="gramEnd"/>
    </w:p>
    <w:p w14:paraId="26A4E598" w14:textId="50082169" w:rsidR="00AB4D8F" w:rsidRDefault="00AB4D8F" w:rsidP="008F78BF">
      <w:pPr>
        <w:pStyle w:val="ListParagraph"/>
        <w:numPr>
          <w:ilvl w:val="1"/>
          <w:numId w:val="3"/>
        </w:numPr>
      </w:pPr>
      <w:r>
        <w:t xml:space="preserve">Pedagogical trend toward more, lower stakes assignments across disciplines has also created a bottleneck in students’ academic calendars; “midterms are the new </w:t>
      </w:r>
      <w:proofErr w:type="gramStart"/>
      <w:r>
        <w:t>finals</w:t>
      </w:r>
      <w:proofErr w:type="gramEnd"/>
      <w:r>
        <w:t>”</w:t>
      </w:r>
    </w:p>
    <w:p w14:paraId="4E7D8EE6" w14:textId="43FEB93E" w:rsidR="27CDEB67" w:rsidRDefault="27CDEB67" w:rsidP="27CDEB67"/>
    <w:p w14:paraId="7EAE6F19" w14:textId="556AACD8" w:rsidR="50108234" w:rsidRDefault="50108234" w:rsidP="27CDEB67">
      <w:r>
        <w:t>Discussion about goals and plans for next year</w:t>
      </w:r>
    </w:p>
    <w:p w14:paraId="3D526865" w14:textId="3C4B7B13" w:rsidR="2315F13D" w:rsidRDefault="2315F13D" w:rsidP="27CDEB67">
      <w:pPr>
        <w:pStyle w:val="ListParagraph"/>
        <w:numPr>
          <w:ilvl w:val="0"/>
          <w:numId w:val="2"/>
        </w:numPr>
      </w:pPr>
      <w:r>
        <w:t>DEI</w:t>
      </w:r>
    </w:p>
    <w:p w14:paraId="36BD6C3B" w14:textId="77777777" w:rsidR="00EB7953" w:rsidRDefault="00EB7953" w:rsidP="00EB7953">
      <w:pPr>
        <w:pStyle w:val="ListParagraph"/>
      </w:pPr>
    </w:p>
    <w:p w14:paraId="35EC14F6" w14:textId="7D761D9F" w:rsidR="2315F13D" w:rsidRDefault="2315F13D" w:rsidP="27CDEB67">
      <w:pPr>
        <w:pStyle w:val="ListParagraph"/>
        <w:numPr>
          <w:ilvl w:val="1"/>
          <w:numId w:val="2"/>
        </w:numPr>
      </w:pPr>
      <w:r>
        <w:t xml:space="preserve">News about department awards </w:t>
      </w:r>
      <w:r w:rsidR="007A35B4">
        <w:t xml:space="preserve">: </w:t>
      </w:r>
      <w:r w:rsidR="00BC5B7D">
        <w:t>the announcement of the recipients will be made soon</w:t>
      </w:r>
    </w:p>
    <w:p w14:paraId="39195742" w14:textId="24FBB2AC" w:rsidR="2315F13D" w:rsidRDefault="00CB4101" w:rsidP="00CB4101">
      <w:pPr>
        <w:pStyle w:val="ListParagraph"/>
        <w:numPr>
          <w:ilvl w:val="1"/>
          <w:numId w:val="2"/>
        </w:numPr>
      </w:pPr>
      <w:r>
        <w:t xml:space="preserve">ROMS successfully requested a $6,000 grant </w:t>
      </w:r>
      <w:r w:rsidR="2315F13D">
        <w:t>from Dean’s Diversity Advisory Committee</w:t>
      </w:r>
      <w:r>
        <w:t xml:space="preserve"> to fund a workshop or speaker series on </w:t>
      </w:r>
      <w:r w:rsidR="00C21BDC">
        <w:t>social justice pedagogy in global languages</w:t>
      </w:r>
      <w:r w:rsidR="009209FA">
        <w:t xml:space="preserve"> in the coming </w:t>
      </w:r>
      <w:proofErr w:type="gramStart"/>
      <w:r w:rsidR="009209FA">
        <w:t>year</w:t>
      </w:r>
      <w:proofErr w:type="gramEnd"/>
    </w:p>
    <w:p w14:paraId="62CB096C" w14:textId="77777777" w:rsidR="009209FA" w:rsidRDefault="009209FA" w:rsidP="009209FA">
      <w:pPr>
        <w:pStyle w:val="ListParagraph"/>
        <w:ind w:left="1440"/>
      </w:pPr>
    </w:p>
    <w:p w14:paraId="13DECDF4" w14:textId="7E19E742" w:rsidR="50108234" w:rsidRDefault="50108234" w:rsidP="27CDEB67">
      <w:pPr>
        <w:pStyle w:val="ListParagraph"/>
        <w:numPr>
          <w:ilvl w:val="0"/>
          <w:numId w:val="2"/>
        </w:numPr>
      </w:pPr>
      <w:r>
        <w:t>Curriculum development areas of focus</w:t>
      </w:r>
    </w:p>
    <w:p w14:paraId="42C9D27A" w14:textId="77777777" w:rsidR="00BA1DA9" w:rsidRDefault="00BA1DA9" w:rsidP="00BA1DA9">
      <w:pPr>
        <w:pStyle w:val="ListParagraph"/>
      </w:pPr>
    </w:p>
    <w:p w14:paraId="1D27C068" w14:textId="539C63C4" w:rsidR="50108234" w:rsidRDefault="50108234" w:rsidP="27CDEB67">
      <w:pPr>
        <w:pStyle w:val="ListParagraph"/>
        <w:numPr>
          <w:ilvl w:val="1"/>
          <w:numId w:val="2"/>
        </w:numPr>
      </w:pPr>
      <w:r>
        <w:t>Introducing Hispanic Studies major – opportunity for interdisciplinary course development</w:t>
      </w:r>
    </w:p>
    <w:p w14:paraId="31AC410D" w14:textId="77777777" w:rsidR="00BA1DA9" w:rsidRDefault="00BA1DA9" w:rsidP="00BA1DA9">
      <w:pPr>
        <w:pStyle w:val="ListParagraph"/>
        <w:ind w:left="1440"/>
      </w:pPr>
    </w:p>
    <w:p w14:paraId="5AAE08A4" w14:textId="77AE9AE1" w:rsidR="001C0903" w:rsidRDefault="001C0903" w:rsidP="001C0903">
      <w:pPr>
        <w:pStyle w:val="ListParagraph"/>
        <w:numPr>
          <w:ilvl w:val="2"/>
          <w:numId w:val="2"/>
        </w:numPr>
      </w:pPr>
      <w:r>
        <w:t>Will be active beginning in the Fall</w:t>
      </w:r>
      <w:r w:rsidR="0075223B">
        <w:t>;</w:t>
      </w:r>
    </w:p>
    <w:p w14:paraId="0891ED03" w14:textId="0078A334" w:rsidR="00A05AA3" w:rsidRDefault="00A05AA3" w:rsidP="001C0903">
      <w:pPr>
        <w:pStyle w:val="ListParagraph"/>
        <w:numPr>
          <w:ilvl w:val="2"/>
          <w:numId w:val="2"/>
        </w:numPr>
      </w:pPr>
      <w:r>
        <w:t>We are encouraged to create courses that appeal to those pursuing the major</w:t>
      </w:r>
      <w:r w:rsidR="0075223B">
        <w:t>;</w:t>
      </w:r>
    </w:p>
    <w:p w14:paraId="21CC0F10" w14:textId="2F199FF0" w:rsidR="00551AE1" w:rsidRDefault="00551AE1" w:rsidP="001C0903">
      <w:pPr>
        <w:pStyle w:val="ListParagraph"/>
        <w:numPr>
          <w:ilvl w:val="2"/>
          <w:numId w:val="2"/>
        </w:numPr>
      </w:pPr>
      <w:r>
        <w:t>Students are very interested in the upgrade from a minor to a major</w:t>
      </w:r>
      <w:r w:rsidR="0075223B">
        <w:t>;</w:t>
      </w:r>
    </w:p>
    <w:p w14:paraId="6A58B4DA" w14:textId="38486A50" w:rsidR="00322125" w:rsidRDefault="00322125" w:rsidP="001C0903">
      <w:pPr>
        <w:pStyle w:val="ListParagraph"/>
        <w:numPr>
          <w:ilvl w:val="2"/>
          <w:numId w:val="2"/>
        </w:numPr>
      </w:pPr>
      <w:r>
        <w:t>More majors = more hires</w:t>
      </w:r>
    </w:p>
    <w:p w14:paraId="4D2349B1" w14:textId="77777777" w:rsidR="00BA1DA9" w:rsidRDefault="00BA1DA9" w:rsidP="00BA1DA9">
      <w:pPr>
        <w:pStyle w:val="ListParagraph"/>
        <w:ind w:left="2160"/>
      </w:pPr>
    </w:p>
    <w:p w14:paraId="2D4CD8F5" w14:textId="216E01E4" w:rsidR="50108234" w:rsidRDefault="50108234" w:rsidP="27CDEB67">
      <w:pPr>
        <w:pStyle w:val="ListParagraph"/>
        <w:numPr>
          <w:ilvl w:val="1"/>
          <w:numId w:val="2"/>
        </w:numPr>
      </w:pPr>
      <w:r>
        <w:t>You can still add IDEAs Focus Capacities to your courses</w:t>
      </w:r>
      <w:r w:rsidR="3B01B2F6">
        <w:t>! This will help with enrollment.</w:t>
      </w:r>
      <w:r>
        <w:t xml:space="preserve"> See </w:t>
      </w:r>
      <w:hyperlink r:id="rId7">
        <w:r w:rsidRPr="27CDEB67">
          <w:rPr>
            <w:rStyle w:val="Hyperlink"/>
          </w:rPr>
          <w:t>https://ideasinaction.unc.edu/focus-capacities/</w:t>
        </w:r>
      </w:hyperlink>
      <w:r>
        <w:t xml:space="preserve"> and </w:t>
      </w:r>
      <w:hyperlink r:id="rId8" w:history="1">
        <w:r w:rsidRPr="00CB4101">
          <w:rPr>
            <w:rStyle w:val="Hyperlink"/>
          </w:rPr>
          <w:t>ROMS resources</w:t>
        </w:r>
      </w:hyperlink>
    </w:p>
    <w:p w14:paraId="17110774" w14:textId="77777777" w:rsidR="003249C9" w:rsidRDefault="003249C9" w:rsidP="003249C9">
      <w:pPr>
        <w:pStyle w:val="ListParagraph"/>
        <w:ind w:left="1440"/>
      </w:pPr>
    </w:p>
    <w:p w14:paraId="3F0A51DA" w14:textId="10EBDB00" w:rsidR="00504E91" w:rsidRDefault="00325E0A" w:rsidP="00325E0A">
      <w:pPr>
        <w:pStyle w:val="ListParagraph"/>
        <w:numPr>
          <w:ilvl w:val="2"/>
          <w:numId w:val="2"/>
        </w:numPr>
      </w:pPr>
      <w:r>
        <w:t>Amy</w:t>
      </w:r>
      <w:r w:rsidR="00CB4101">
        <w:t xml:space="preserve"> and the UGAC have</w:t>
      </w:r>
      <w:r>
        <w:t xml:space="preserve"> been</w:t>
      </w:r>
      <w:r w:rsidR="00CB4101">
        <w:t xml:space="preserve"> leading efforts to</w:t>
      </w:r>
      <w:r>
        <w:t xml:space="preserve"> add</w:t>
      </w:r>
      <w:r w:rsidR="00CB4101">
        <w:t xml:space="preserve"> Focus Capacities and other IDEAs attributes to our </w:t>
      </w:r>
      <w:proofErr w:type="gramStart"/>
      <w:r w:rsidR="00CB4101">
        <w:t>courses</w:t>
      </w:r>
      <w:proofErr w:type="gramEnd"/>
    </w:p>
    <w:p w14:paraId="53137556" w14:textId="646C1D64" w:rsidR="00CB4101" w:rsidRDefault="00CB4101" w:rsidP="00325E0A">
      <w:pPr>
        <w:pStyle w:val="ListParagraph"/>
        <w:numPr>
          <w:ilvl w:val="2"/>
          <w:numId w:val="2"/>
        </w:numPr>
      </w:pPr>
      <w:r>
        <w:t xml:space="preserve">If you teach a course that does not yet have IDEAs attributes, please submit a revision in the Fall to add some Focus Capacities or other attributes. These are important to students when they make registration </w:t>
      </w:r>
      <w:proofErr w:type="gramStart"/>
      <w:r>
        <w:t>decisions</w:t>
      </w:r>
      <w:proofErr w:type="gramEnd"/>
    </w:p>
    <w:p w14:paraId="658FEBA6" w14:textId="34F149F0" w:rsidR="00CB4101" w:rsidRDefault="00CB4101" w:rsidP="00325E0A">
      <w:pPr>
        <w:pStyle w:val="ListParagraph"/>
        <w:numPr>
          <w:ilvl w:val="2"/>
          <w:numId w:val="2"/>
        </w:numPr>
      </w:pPr>
      <w:r>
        <w:t xml:space="preserve">Amy is serving on a </w:t>
      </w:r>
      <w:proofErr w:type="gramStart"/>
      <w:r>
        <w:t>College</w:t>
      </w:r>
      <w:proofErr w:type="gramEnd"/>
      <w:r>
        <w:t xml:space="preserve"> committee examining the COMM BEYOND requirement. ROMS has the potential to contribute more to this requirement. See resources from March faculty </w:t>
      </w:r>
      <w:proofErr w:type="gramStart"/>
      <w:r>
        <w:t>meeting</w:t>
      </w:r>
      <w:proofErr w:type="gramEnd"/>
    </w:p>
    <w:p w14:paraId="53ED5CBE" w14:textId="77777777" w:rsidR="003249C9" w:rsidRDefault="003249C9" w:rsidP="003249C9">
      <w:pPr>
        <w:pStyle w:val="ListParagraph"/>
        <w:ind w:left="2160"/>
      </w:pPr>
    </w:p>
    <w:p w14:paraId="1B4C522E" w14:textId="50F08978" w:rsidR="6DF99FD8" w:rsidRDefault="6DF99FD8" w:rsidP="27CDEB67">
      <w:pPr>
        <w:pStyle w:val="ListParagraph"/>
        <w:numPr>
          <w:ilvl w:val="1"/>
          <w:numId w:val="2"/>
        </w:numPr>
      </w:pPr>
      <w:r>
        <w:t>How can we contribute more to General Education?</w:t>
      </w:r>
    </w:p>
    <w:p w14:paraId="36D6A91F" w14:textId="77777777" w:rsidR="000415FD" w:rsidRDefault="000415FD" w:rsidP="000415FD">
      <w:pPr>
        <w:pStyle w:val="ListParagraph"/>
        <w:ind w:left="1440"/>
      </w:pPr>
    </w:p>
    <w:p w14:paraId="17EA5833" w14:textId="47BAC290" w:rsidR="6DF99FD8" w:rsidRDefault="6DF99FD8" w:rsidP="27CDEB67">
      <w:pPr>
        <w:pStyle w:val="ListParagraph"/>
        <w:numPr>
          <w:ilvl w:val="2"/>
          <w:numId w:val="2"/>
        </w:numPr>
      </w:pPr>
      <w:r>
        <w:t xml:space="preserve">Larger courses taught in </w:t>
      </w:r>
      <w:proofErr w:type="gramStart"/>
      <w:r>
        <w:t>English?</w:t>
      </w:r>
      <w:r w:rsidR="00CB4101">
        <w:t>:</w:t>
      </w:r>
      <w:proofErr w:type="gramEnd"/>
      <w:r w:rsidR="00CB4101">
        <w:t xml:space="preserve"> Please consider proposing courses of general interest to non-majors so other students from across UNC can benefit from your teaching</w:t>
      </w:r>
    </w:p>
    <w:p w14:paraId="11749D55" w14:textId="62C6E096" w:rsidR="00044142" w:rsidRDefault="00044142" w:rsidP="00CB4101"/>
    <w:p w14:paraId="3E2FF0A4" w14:textId="77777777" w:rsidR="000415FD" w:rsidRDefault="000415FD" w:rsidP="000415FD">
      <w:pPr>
        <w:pStyle w:val="ListParagraph"/>
        <w:ind w:left="2880"/>
      </w:pPr>
    </w:p>
    <w:p w14:paraId="123BF55C" w14:textId="502FAB6E" w:rsidR="00831C2E" w:rsidRDefault="6DF99FD8" w:rsidP="00044142">
      <w:pPr>
        <w:pStyle w:val="ListParagraph"/>
        <w:numPr>
          <w:ilvl w:val="2"/>
          <w:numId w:val="2"/>
        </w:numPr>
      </w:pPr>
      <w:r>
        <w:t>Triple-I courses (very large courses team-taught across humanities, social sciences and natural sciences)</w:t>
      </w:r>
    </w:p>
    <w:p w14:paraId="4FD06B5C" w14:textId="05EE55E2" w:rsidR="000415FD" w:rsidRDefault="000415FD" w:rsidP="000415FD">
      <w:pPr>
        <w:pStyle w:val="ListParagraph"/>
        <w:ind w:left="2160"/>
      </w:pPr>
    </w:p>
    <w:p w14:paraId="6A8F89BF" w14:textId="77777777" w:rsidR="00AD7E24" w:rsidRDefault="00852B15" w:rsidP="00852B15">
      <w:pPr>
        <w:pStyle w:val="ListParagraph"/>
        <w:numPr>
          <w:ilvl w:val="3"/>
          <w:numId w:val="2"/>
        </w:numPr>
      </w:pPr>
      <w:r>
        <w:t xml:space="preserve">Required for </w:t>
      </w:r>
      <w:proofErr w:type="gramStart"/>
      <w:r>
        <w:t>first-year</w:t>
      </w:r>
      <w:proofErr w:type="gramEnd"/>
      <w:r>
        <w:t xml:space="preserve"> students</w:t>
      </w:r>
      <w:r w:rsidR="00AD7E24">
        <w:t>;</w:t>
      </w:r>
    </w:p>
    <w:p w14:paraId="50DAC761" w14:textId="6D2AE503" w:rsidR="00852B15" w:rsidRDefault="00AD7E24" w:rsidP="00852B15">
      <w:pPr>
        <w:pStyle w:val="ListParagraph"/>
        <w:numPr>
          <w:ilvl w:val="3"/>
          <w:numId w:val="2"/>
        </w:numPr>
      </w:pPr>
      <w:r>
        <w:t>G</w:t>
      </w:r>
      <w:r w:rsidR="00852B15">
        <w:t>rad students can TA for these</w:t>
      </w:r>
      <w:r w:rsidR="00EC19C8">
        <w:t xml:space="preserve"> in a grading capacity</w:t>
      </w:r>
      <w:r w:rsidR="00F43B13">
        <w:t>;</w:t>
      </w:r>
    </w:p>
    <w:p w14:paraId="332F5041" w14:textId="5DB5EB37" w:rsidR="00852B15" w:rsidRDefault="007D7C17" w:rsidP="00852B15">
      <w:pPr>
        <w:pStyle w:val="ListParagraph"/>
        <w:numPr>
          <w:ilvl w:val="3"/>
          <w:numId w:val="2"/>
        </w:numPr>
      </w:pPr>
      <w:r>
        <w:t xml:space="preserve">For fixed-term faculty, it is important to establish that this course is not </w:t>
      </w:r>
      <w:r w:rsidR="00F46C94">
        <w:t xml:space="preserve">an additional one to the 3 </w:t>
      </w:r>
      <w:r w:rsidR="008B65B7">
        <w:t>taught</w:t>
      </w:r>
    </w:p>
    <w:p w14:paraId="0AD9B23A" w14:textId="6A47BA46" w:rsidR="73C433E5" w:rsidRDefault="73C433E5" w:rsidP="27CDEB67">
      <w:pPr>
        <w:pStyle w:val="ListParagraph"/>
        <w:numPr>
          <w:ilvl w:val="0"/>
          <w:numId w:val="2"/>
        </w:numPr>
      </w:pPr>
      <w:r>
        <w:t>Hiring</w:t>
      </w:r>
    </w:p>
    <w:p w14:paraId="5CC21241" w14:textId="77777777" w:rsidR="00AD7E24" w:rsidRDefault="00AD7E24" w:rsidP="00AD7E24">
      <w:pPr>
        <w:pStyle w:val="ListParagraph"/>
      </w:pPr>
    </w:p>
    <w:p w14:paraId="6B5055E5" w14:textId="1C433277" w:rsidR="73C433E5" w:rsidRDefault="73C433E5" w:rsidP="27CDEB67">
      <w:pPr>
        <w:pStyle w:val="ListParagraph"/>
        <w:numPr>
          <w:ilvl w:val="1"/>
          <w:numId w:val="2"/>
        </w:numPr>
      </w:pPr>
      <w:r>
        <w:t>Cluster hire ideas?</w:t>
      </w:r>
    </w:p>
    <w:p w14:paraId="58F3B374" w14:textId="77777777" w:rsidR="00AD7E24" w:rsidRDefault="00AD7E24" w:rsidP="00AD7E24">
      <w:pPr>
        <w:pStyle w:val="ListParagraph"/>
        <w:ind w:left="1440"/>
      </w:pPr>
    </w:p>
    <w:p w14:paraId="30C0798E" w14:textId="77777777" w:rsidR="002953B4" w:rsidRDefault="00CB4101" w:rsidP="00DB79C3">
      <w:pPr>
        <w:pStyle w:val="ListParagraph"/>
        <w:numPr>
          <w:ilvl w:val="2"/>
          <w:numId w:val="2"/>
        </w:numPr>
      </w:pPr>
      <w:r>
        <w:t xml:space="preserve">The College plans to have one “cluster hire” each year: multiple faculty members in a field or area hired into multiple departments to form a cross-disciplinary research cluster. </w:t>
      </w:r>
    </w:p>
    <w:p w14:paraId="6DFE1FC6" w14:textId="73843B97" w:rsidR="00DB79C3" w:rsidRDefault="002953B4" w:rsidP="00DB79C3">
      <w:pPr>
        <w:pStyle w:val="ListParagraph"/>
        <w:numPr>
          <w:ilvl w:val="2"/>
          <w:numId w:val="2"/>
        </w:numPr>
      </w:pPr>
      <w:r>
        <w:t xml:space="preserve">This year, we can propose to join a cluster by May 5. Suggested areas are </w:t>
      </w:r>
      <w:r w:rsidR="00DB79C3">
        <w:t xml:space="preserve">Asian American studies; cyber security and ethics; </w:t>
      </w:r>
      <w:proofErr w:type="gramStart"/>
      <w:r w:rsidR="00AD7E24">
        <w:t>and,</w:t>
      </w:r>
      <w:proofErr w:type="gramEnd"/>
      <w:r w:rsidR="00AD7E24">
        <w:t xml:space="preserve"> </w:t>
      </w:r>
      <w:r w:rsidR="00DB79C3">
        <w:t>sustainable communities</w:t>
      </w:r>
      <w:r w:rsidR="00802FB4">
        <w:t>;</w:t>
      </w:r>
      <w:r>
        <w:t xml:space="preserve"> we can propose additional areas in collaboration with other departments for this year and/or future years</w:t>
      </w:r>
    </w:p>
    <w:p w14:paraId="288EBC4C" w14:textId="5F9474C3" w:rsidR="005E4FBE" w:rsidRDefault="002953B4" w:rsidP="005E4FBE">
      <w:pPr>
        <w:pStyle w:val="ListParagraph"/>
        <w:numPr>
          <w:ilvl w:val="3"/>
          <w:numId w:val="2"/>
        </w:numPr>
      </w:pPr>
      <w:r>
        <w:t xml:space="preserve">Laura suggested a linguistics-related </w:t>
      </w:r>
      <w:proofErr w:type="gramStart"/>
      <w:r>
        <w:t>cluster</w:t>
      </w:r>
      <w:proofErr w:type="gramEnd"/>
    </w:p>
    <w:p w14:paraId="269B75B4" w14:textId="77777777" w:rsidR="00AD7E24" w:rsidRDefault="00AD7E24" w:rsidP="00AD7E24">
      <w:pPr>
        <w:pStyle w:val="ListParagraph"/>
        <w:ind w:left="2880"/>
      </w:pPr>
    </w:p>
    <w:p w14:paraId="26BF559B" w14:textId="34FF306A" w:rsidR="27CDEB67" w:rsidRDefault="73C433E5" w:rsidP="27CDEB67">
      <w:pPr>
        <w:pStyle w:val="ListParagraph"/>
        <w:numPr>
          <w:ilvl w:val="1"/>
          <w:numId w:val="2"/>
        </w:numPr>
      </w:pPr>
      <w:r>
        <w:t>Annual position authorization requests</w:t>
      </w:r>
    </w:p>
    <w:p w14:paraId="3CF12AEC" w14:textId="77777777" w:rsidR="00AD7E24" w:rsidRDefault="00AD7E24" w:rsidP="00AD7E24">
      <w:pPr>
        <w:pStyle w:val="ListParagraph"/>
        <w:ind w:left="1440"/>
      </w:pPr>
    </w:p>
    <w:p w14:paraId="0279F3EC" w14:textId="0F5CD74E" w:rsidR="00E2199E" w:rsidRDefault="002953B4" w:rsidP="00E2199E">
      <w:pPr>
        <w:pStyle w:val="ListParagraph"/>
        <w:numPr>
          <w:ilvl w:val="2"/>
          <w:numId w:val="2"/>
        </w:numPr>
      </w:pPr>
      <w:r>
        <w:t xml:space="preserve">We can submit a ranked list of at least four </w:t>
      </w:r>
      <w:proofErr w:type="gramStart"/>
      <w:r>
        <w:t>requests</w:t>
      </w:r>
      <w:proofErr w:type="gramEnd"/>
      <w:r>
        <w:t xml:space="preserve"> </w:t>
      </w:r>
    </w:p>
    <w:p w14:paraId="1767D712" w14:textId="6D855B8E" w:rsidR="002953B4" w:rsidRDefault="002953B4" w:rsidP="00E2199E">
      <w:pPr>
        <w:pStyle w:val="ListParagraph"/>
        <w:numPr>
          <w:ilvl w:val="2"/>
          <w:numId w:val="2"/>
        </w:numPr>
      </w:pPr>
      <w:r>
        <w:t>Review of draft requests (previously discussed with relevant language sections)</w:t>
      </w:r>
    </w:p>
    <w:p w14:paraId="3F807C6C" w14:textId="30164ACD" w:rsidR="00A14546" w:rsidRDefault="00A14546" w:rsidP="00E2199E">
      <w:pPr>
        <w:pStyle w:val="ListParagraph"/>
        <w:numPr>
          <w:ilvl w:val="2"/>
          <w:numId w:val="2"/>
        </w:numPr>
      </w:pPr>
      <w:r>
        <w:t>Suggestion for someone in translation</w:t>
      </w:r>
      <w:r w:rsidR="00AB3D66">
        <w:t xml:space="preserve"> </w:t>
      </w:r>
      <w:r w:rsidR="00262CEB">
        <w:t xml:space="preserve">studies </w:t>
      </w:r>
      <w:r w:rsidR="00AB3D66">
        <w:t>+ linguistics</w:t>
      </w:r>
      <w:r w:rsidR="001A21C1">
        <w:t xml:space="preserve"> (there is definite interest in this one</w:t>
      </w:r>
      <w:proofErr w:type="gramStart"/>
      <w:r w:rsidR="001A21C1">
        <w:t>)</w:t>
      </w:r>
      <w:r w:rsidR="00DD16FB">
        <w:t>;</w:t>
      </w:r>
      <w:proofErr w:type="gramEnd"/>
    </w:p>
    <w:p w14:paraId="4FAAF0B4" w14:textId="4E8711D2" w:rsidR="00377300" w:rsidRDefault="00377300" w:rsidP="00377300">
      <w:pPr>
        <w:pStyle w:val="ListParagraph"/>
        <w:numPr>
          <w:ilvl w:val="3"/>
          <w:numId w:val="2"/>
        </w:numPr>
      </w:pPr>
      <w:r>
        <w:t xml:space="preserve">Laura will help </w:t>
      </w:r>
      <w:r w:rsidR="00825A80">
        <w:t>with</w:t>
      </w:r>
      <w:r>
        <w:t xml:space="preserve"> the </w:t>
      </w:r>
      <w:r w:rsidR="00825A80">
        <w:t xml:space="preserve">language for the </w:t>
      </w:r>
      <w:proofErr w:type="gramStart"/>
      <w:r w:rsidR="00825A80">
        <w:t>request</w:t>
      </w:r>
      <w:proofErr w:type="gramEnd"/>
    </w:p>
    <w:p w14:paraId="2C078E63" w14:textId="0560B931" w:rsidR="00BF0942" w:rsidRDefault="71559B12">
      <w:r>
        <w:t>End-of-year ROMS Events</w:t>
      </w:r>
      <w:r w:rsidR="14629736">
        <w:t xml:space="preserve"> – Please participate!</w:t>
      </w:r>
    </w:p>
    <w:p w14:paraId="2D31A794" w14:textId="651E669B" w:rsidR="71559B12" w:rsidRDefault="71559B12" w:rsidP="27CDEB67">
      <w:pPr>
        <w:pStyle w:val="ListParagraph"/>
        <w:numPr>
          <w:ilvl w:val="0"/>
          <w:numId w:val="1"/>
        </w:numPr>
      </w:pPr>
      <w:r>
        <w:t>TODAY, April 19 at 5:30 in Toy – Talent Show</w:t>
      </w:r>
    </w:p>
    <w:p w14:paraId="563178AC" w14:textId="0C9C6E89" w:rsidR="09F8BC06" w:rsidRDefault="09F8BC06" w:rsidP="27CDEB67">
      <w:pPr>
        <w:pStyle w:val="ListParagraph"/>
        <w:numPr>
          <w:ilvl w:val="0"/>
          <w:numId w:val="1"/>
        </w:numPr>
      </w:pPr>
      <w:r>
        <w:t>April 24-April 28 (</w:t>
      </w:r>
      <w:hyperlink r:id="rId9">
        <w:r w:rsidRPr="27CDEB67">
          <w:rPr>
            <w:rStyle w:val="Hyperlink"/>
          </w:rPr>
          <w:t>see schedule</w:t>
        </w:r>
      </w:hyperlink>
      <w:r>
        <w:t>) -- ROMS Open Doors</w:t>
      </w:r>
    </w:p>
    <w:p w14:paraId="0965FDF0" w14:textId="5C2884D7" w:rsidR="09F8BC06" w:rsidRDefault="09F8BC06" w:rsidP="27CDEB67">
      <w:pPr>
        <w:pStyle w:val="ListParagraph"/>
        <w:numPr>
          <w:ilvl w:val="0"/>
          <w:numId w:val="1"/>
        </w:numPr>
      </w:pPr>
      <w:r>
        <w:t>Thursday, April 27 at 4:</w:t>
      </w:r>
      <w:r w:rsidR="002953B4">
        <w:t>0</w:t>
      </w:r>
      <w:r>
        <w:t>0 in Toy – ROMS Undergraduate Research Celebration</w:t>
      </w:r>
    </w:p>
    <w:p w14:paraId="6C90AAE3" w14:textId="7D379D56" w:rsidR="00E045B6" w:rsidRDefault="002953B4" w:rsidP="00E045B6">
      <w:pPr>
        <w:pStyle w:val="ListParagraph"/>
        <w:numPr>
          <w:ilvl w:val="1"/>
          <w:numId w:val="1"/>
        </w:numPr>
      </w:pPr>
      <w:r>
        <w:t>Followed by l</w:t>
      </w:r>
      <w:r w:rsidR="00E045B6">
        <w:t>ast ROMS Film Club screening</w:t>
      </w:r>
      <w:r>
        <w:t xml:space="preserve"> in Mandela Auditorium</w:t>
      </w:r>
    </w:p>
    <w:p w14:paraId="7793B936" w14:textId="125CBED6" w:rsidR="09F8BC06" w:rsidRDefault="09F8BC06" w:rsidP="27CDEB67">
      <w:pPr>
        <w:pStyle w:val="ListParagraph"/>
        <w:numPr>
          <w:ilvl w:val="0"/>
          <w:numId w:val="1"/>
        </w:numPr>
      </w:pPr>
      <w:r>
        <w:t>Wednesday, May 3 at 1:00pm in Toy – Graduate Student Appreciation Reception</w:t>
      </w:r>
    </w:p>
    <w:p w14:paraId="259669B0" w14:textId="39103851" w:rsidR="311F0D5C" w:rsidRDefault="311F0D5C" w:rsidP="27CDEB67">
      <w:pPr>
        <w:pStyle w:val="ListParagraph"/>
        <w:numPr>
          <w:ilvl w:val="0"/>
          <w:numId w:val="1"/>
        </w:numPr>
      </w:pPr>
      <w:r>
        <w:t>Saturday, May 13 at 2:00pm in Genome - Commencement</w:t>
      </w:r>
    </w:p>
    <w:p w14:paraId="282C2CD3" w14:textId="0AF1FB0E" w:rsidR="53F1B6C3" w:rsidRDefault="53F1B6C3" w:rsidP="53F1B6C3"/>
    <w:sectPr w:rsidR="53F1B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6EA8"/>
    <w:multiLevelType w:val="hybridMultilevel"/>
    <w:tmpl w:val="0ABA0628"/>
    <w:lvl w:ilvl="0" w:tplc="6BF61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9014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48DE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9ADD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3EDE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0CBA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063C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583E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2225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884D0"/>
    <w:multiLevelType w:val="hybridMultilevel"/>
    <w:tmpl w:val="4734E542"/>
    <w:lvl w:ilvl="0" w:tplc="9CA87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523E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92A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6803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ECCC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6824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CEA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429D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F416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DBDFC"/>
    <w:multiLevelType w:val="hybridMultilevel"/>
    <w:tmpl w:val="BB82E3B6"/>
    <w:lvl w:ilvl="0" w:tplc="76E490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304F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A66A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DCCE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645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0684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0C54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282F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64F7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0562643">
    <w:abstractNumId w:val="2"/>
  </w:num>
  <w:num w:numId="2" w16cid:durableId="145635165">
    <w:abstractNumId w:val="0"/>
  </w:num>
  <w:num w:numId="3" w16cid:durableId="560561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815389"/>
    <w:rsid w:val="00005FA0"/>
    <w:rsid w:val="000415FD"/>
    <w:rsid w:val="00044142"/>
    <w:rsid w:val="000834C4"/>
    <w:rsid w:val="000835A2"/>
    <w:rsid w:val="000F5434"/>
    <w:rsid w:val="00100755"/>
    <w:rsid w:val="00101727"/>
    <w:rsid w:val="00102316"/>
    <w:rsid w:val="001A21C1"/>
    <w:rsid w:val="001A6B65"/>
    <w:rsid w:val="001C0903"/>
    <w:rsid w:val="002043F3"/>
    <w:rsid w:val="0024036B"/>
    <w:rsid w:val="00262CEB"/>
    <w:rsid w:val="002810E5"/>
    <w:rsid w:val="002953B4"/>
    <w:rsid w:val="00322125"/>
    <w:rsid w:val="003249C9"/>
    <w:rsid w:val="00325E0A"/>
    <w:rsid w:val="00334DBF"/>
    <w:rsid w:val="00365633"/>
    <w:rsid w:val="00377300"/>
    <w:rsid w:val="003D13C0"/>
    <w:rsid w:val="00412C3C"/>
    <w:rsid w:val="004156EA"/>
    <w:rsid w:val="00423A36"/>
    <w:rsid w:val="0045630D"/>
    <w:rsid w:val="004D6162"/>
    <w:rsid w:val="004E41DD"/>
    <w:rsid w:val="004F4638"/>
    <w:rsid w:val="005040B1"/>
    <w:rsid w:val="00504E91"/>
    <w:rsid w:val="005355EB"/>
    <w:rsid w:val="00551AE1"/>
    <w:rsid w:val="005B255D"/>
    <w:rsid w:val="005C18FC"/>
    <w:rsid w:val="005E4FBE"/>
    <w:rsid w:val="005F7E2E"/>
    <w:rsid w:val="006254DA"/>
    <w:rsid w:val="006533C3"/>
    <w:rsid w:val="00674154"/>
    <w:rsid w:val="006800DE"/>
    <w:rsid w:val="006A6835"/>
    <w:rsid w:val="00726E18"/>
    <w:rsid w:val="007410E9"/>
    <w:rsid w:val="0075223B"/>
    <w:rsid w:val="00753A51"/>
    <w:rsid w:val="007A35B4"/>
    <w:rsid w:val="007D14DF"/>
    <w:rsid w:val="007D7C17"/>
    <w:rsid w:val="00802FB4"/>
    <w:rsid w:val="0081484E"/>
    <w:rsid w:val="008247E1"/>
    <w:rsid w:val="00825A80"/>
    <w:rsid w:val="00831C2E"/>
    <w:rsid w:val="00852B15"/>
    <w:rsid w:val="008942F8"/>
    <w:rsid w:val="008B65B7"/>
    <w:rsid w:val="008D6774"/>
    <w:rsid w:val="008F78BF"/>
    <w:rsid w:val="009100FD"/>
    <w:rsid w:val="009209FA"/>
    <w:rsid w:val="00925612"/>
    <w:rsid w:val="00960499"/>
    <w:rsid w:val="0097431B"/>
    <w:rsid w:val="009E35E0"/>
    <w:rsid w:val="00A05AA3"/>
    <w:rsid w:val="00A14546"/>
    <w:rsid w:val="00A16B2D"/>
    <w:rsid w:val="00A541A5"/>
    <w:rsid w:val="00AB3D66"/>
    <w:rsid w:val="00AB4D8F"/>
    <w:rsid w:val="00AD7E24"/>
    <w:rsid w:val="00AE060F"/>
    <w:rsid w:val="00AE623C"/>
    <w:rsid w:val="00B1304C"/>
    <w:rsid w:val="00B31447"/>
    <w:rsid w:val="00BA1DA9"/>
    <w:rsid w:val="00BB03F6"/>
    <w:rsid w:val="00BC5B7D"/>
    <w:rsid w:val="00BF0942"/>
    <w:rsid w:val="00C02425"/>
    <w:rsid w:val="00C21BDC"/>
    <w:rsid w:val="00C90996"/>
    <w:rsid w:val="00CB4101"/>
    <w:rsid w:val="00D31973"/>
    <w:rsid w:val="00D63867"/>
    <w:rsid w:val="00D663C5"/>
    <w:rsid w:val="00D84BEE"/>
    <w:rsid w:val="00DB79C3"/>
    <w:rsid w:val="00DC2CE0"/>
    <w:rsid w:val="00DD16FB"/>
    <w:rsid w:val="00DD6582"/>
    <w:rsid w:val="00E045B6"/>
    <w:rsid w:val="00E2199E"/>
    <w:rsid w:val="00E238DB"/>
    <w:rsid w:val="00E36791"/>
    <w:rsid w:val="00E93E45"/>
    <w:rsid w:val="00EB7953"/>
    <w:rsid w:val="00EC19C8"/>
    <w:rsid w:val="00ED25D1"/>
    <w:rsid w:val="00ED4C52"/>
    <w:rsid w:val="00EE138D"/>
    <w:rsid w:val="00EF3D43"/>
    <w:rsid w:val="00F126E7"/>
    <w:rsid w:val="00F43B13"/>
    <w:rsid w:val="00F46C94"/>
    <w:rsid w:val="00F71C1A"/>
    <w:rsid w:val="00F90D89"/>
    <w:rsid w:val="00F91510"/>
    <w:rsid w:val="00FC7A30"/>
    <w:rsid w:val="08CEC354"/>
    <w:rsid w:val="09F8BC06"/>
    <w:rsid w:val="13B39FEE"/>
    <w:rsid w:val="1419B65D"/>
    <w:rsid w:val="14629736"/>
    <w:rsid w:val="15941DFF"/>
    <w:rsid w:val="1BE95175"/>
    <w:rsid w:val="1D99F415"/>
    <w:rsid w:val="2315F13D"/>
    <w:rsid w:val="24A45E4E"/>
    <w:rsid w:val="2715D117"/>
    <w:rsid w:val="2727ADFE"/>
    <w:rsid w:val="27CDEB67"/>
    <w:rsid w:val="2820ACC0"/>
    <w:rsid w:val="311F0D5C"/>
    <w:rsid w:val="327789FA"/>
    <w:rsid w:val="3305895A"/>
    <w:rsid w:val="34A159BB"/>
    <w:rsid w:val="3A688DD1"/>
    <w:rsid w:val="3B01B2F6"/>
    <w:rsid w:val="47AD2748"/>
    <w:rsid w:val="4A815389"/>
    <w:rsid w:val="4B2EAC8F"/>
    <w:rsid w:val="4C4816F6"/>
    <w:rsid w:val="4D34423C"/>
    <w:rsid w:val="50108234"/>
    <w:rsid w:val="536F6EEF"/>
    <w:rsid w:val="53F1B6C3"/>
    <w:rsid w:val="5A986CCD"/>
    <w:rsid w:val="5B916B8F"/>
    <w:rsid w:val="5EC90C51"/>
    <w:rsid w:val="6DF99FD8"/>
    <w:rsid w:val="71559B12"/>
    <w:rsid w:val="71F86CB1"/>
    <w:rsid w:val="72B7FBFF"/>
    <w:rsid w:val="72F16B73"/>
    <w:rsid w:val="73C433E5"/>
    <w:rsid w:val="7852D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15389"/>
  <w15:chartTrackingRefBased/>
  <w15:docId w15:val="{00877EF0-813E-4CC0-809C-510E30E2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B1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B13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B4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nliveunc.sharepoint.com/:f:/r/sites/romlangfac/Shared%20Documents/IDEAs%20in%20Action%20Proposals?csf=1&amp;web=1&amp;e=RKAla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deasinaction.unc.edu/focus-capacit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rricula.unc.edu/syllabus-guideline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estingcenter.web.unc.ed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RjVhebQ1M1guxAbGdX8Wp1NNzq14twa68h1h7mME5IU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Welch, Ellen R</dc:creator>
  <cp:keywords/>
  <dc:description/>
  <cp:lastModifiedBy>Ellen Welch</cp:lastModifiedBy>
  <cp:revision>3</cp:revision>
  <cp:lastPrinted>2023-04-20T05:50:00Z</cp:lastPrinted>
  <dcterms:created xsi:type="dcterms:W3CDTF">2023-04-20T13:38:00Z</dcterms:created>
  <dcterms:modified xsi:type="dcterms:W3CDTF">2023-04-20T14:11:00Z</dcterms:modified>
</cp:coreProperties>
</file>